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A607A3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645F8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7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645F8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7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6925D1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845288" w:rsidP="00CA0557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97F34">
              <w:rPr>
                <w:rFonts w:asciiTheme="minorHAnsi" w:hAnsiTheme="minorHAnsi" w:cstheme="minorBidi"/>
                <w:i/>
                <w:iCs/>
                <w:color w:val="DC9529"/>
              </w:rPr>
              <w:t>Волинській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="00597F34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</w:t>
            </w:r>
            <w:r w:rsidR="006925D1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–</w:t>
            </w:r>
            <w:r w:rsidR="00CA0557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чер</w:t>
            </w:r>
            <w:r w:rsidR="00DD5EFD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в</w:t>
            </w:r>
            <w:r w:rsidR="00C0640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е</w:t>
            </w:r>
            <w:proofErr w:type="spellStart"/>
            <w:r w:rsidR="00DD5EFD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н</w:t>
            </w:r>
            <w:r w:rsidR="00C06406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ь</w:t>
            </w:r>
            <w:proofErr w:type="spellEnd"/>
            <w:r w:rsidR="00DD47BF" w:rsidRPr="006E436F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 w:rsidRPr="00597F34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597F34" w:rsidRPr="004415CA" w:rsidRDefault="00597F34" w:rsidP="00597F34">
            <w:pPr>
              <w:pStyle w:val="--121"/>
              <w:spacing w:before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597F34" w:rsidRPr="004415CA" w:rsidRDefault="00597F34" w:rsidP="00597F34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у Волинській області</w:t>
            </w:r>
          </w:p>
          <w:p w:rsidR="00597F34" w:rsidRPr="009A410E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8100C30" wp14:editId="2AB05D63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597F34" w:rsidRPr="006D536B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AFB7189" wp14:editId="2B3F750E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597F34" w:rsidP="00597F34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3C7A5D39" wp14:editId="3D5723F5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6925D1">
        <w:rPr>
          <w:rFonts w:ascii="Calibri" w:hAnsi="Calibri" w:cs="Calibri"/>
          <w:color w:val="1F4E79" w:themeColor="accent5" w:themeShade="80"/>
        </w:rPr>
        <w:t>господарської продукції в січні–</w:t>
      </w:r>
      <w:r w:rsidR="00CA0557">
        <w:rPr>
          <w:rFonts w:ascii="Calibri" w:hAnsi="Calibri" w:cs="Calibri"/>
          <w:color w:val="1F4E79" w:themeColor="accent5" w:themeShade="80"/>
        </w:rPr>
        <w:t>чер</w:t>
      </w:r>
      <w:r w:rsidR="00DD5EFD">
        <w:rPr>
          <w:rFonts w:ascii="Calibri" w:hAnsi="Calibri" w:cs="Calibri"/>
          <w:color w:val="1F4E79" w:themeColor="accent5" w:themeShade="80"/>
        </w:rPr>
        <w:t>в</w:t>
      </w:r>
      <w:r w:rsidR="00411F9F">
        <w:rPr>
          <w:rFonts w:ascii="Calibri" w:hAnsi="Calibri" w:cs="Calibri"/>
          <w:color w:val="1F4E79" w:themeColor="accent5" w:themeShade="80"/>
        </w:rPr>
        <w:t>ні</w:t>
      </w:r>
      <w:r w:rsidR="0071618D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CF61B5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 порівняно із січнем</w:t>
      </w:r>
      <w:r w:rsidR="006925D1">
        <w:rPr>
          <w:rFonts w:ascii="Calibri" w:hAnsi="Calibri" w:cs="Calibri"/>
          <w:color w:val="1F4E79" w:themeColor="accent5" w:themeShade="80"/>
        </w:rPr>
        <w:t>–</w:t>
      </w:r>
      <w:r w:rsidR="00CA0557">
        <w:rPr>
          <w:rFonts w:ascii="Calibri" w:hAnsi="Calibri" w:cs="Calibri"/>
          <w:color w:val="1F4E79" w:themeColor="accent5" w:themeShade="80"/>
        </w:rPr>
        <w:t>чер</w:t>
      </w:r>
      <w:r w:rsidR="00DD5EFD">
        <w:rPr>
          <w:rFonts w:ascii="Calibri" w:hAnsi="Calibri" w:cs="Calibri"/>
          <w:color w:val="1F4E79" w:themeColor="accent5" w:themeShade="80"/>
        </w:rPr>
        <w:t>в</w:t>
      </w:r>
      <w:r w:rsidR="00411F9F">
        <w:rPr>
          <w:rFonts w:ascii="Calibri" w:hAnsi="Calibri" w:cs="Calibri"/>
          <w:color w:val="1F4E79" w:themeColor="accent5" w:themeShade="80"/>
        </w:rPr>
        <w:t>нем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CF61B5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 xml:space="preserve">р. </w:t>
      </w:r>
      <w:r w:rsidR="00F0310C">
        <w:rPr>
          <w:rFonts w:ascii="Calibri" w:hAnsi="Calibri" w:cs="Calibri"/>
          <w:color w:val="1F4E79" w:themeColor="accent5" w:themeShade="80"/>
        </w:rPr>
        <w:t>збільшився</w:t>
      </w:r>
      <w:r w:rsidRPr="0050086E">
        <w:rPr>
          <w:rFonts w:ascii="Calibri" w:hAnsi="Calibri" w:cs="Calibri"/>
          <w:color w:val="1F4E79" w:themeColor="accent5" w:themeShade="80"/>
        </w:rPr>
        <w:t xml:space="preserve"> на </w:t>
      </w:r>
      <w:r w:rsidR="001D1E73">
        <w:rPr>
          <w:rFonts w:ascii="Calibri" w:hAnsi="Calibri" w:cs="Calibri"/>
          <w:color w:val="1F4E79" w:themeColor="accent5" w:themeShade="80"/>
        </w:rPr>
        <w:t>7,</w:t>
      </w:r>
      <w:r w:rsidR="00CA0557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Pr="00CF61B5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:rsidR="006E436F" w:rsidRPr="00CF61B5" w:rsidRDefault="006E436F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  <w:r w:rsidRPr="00065260">
        <w:rPr>
          <w:rFonts w:ascii="Calibri" w:hAnsi="Calibri" w:cs="Arial"/>
          <w:b/>
          <w:noProof/>
          <w:color w:val="808080"/>
          <w:lang w:eastAsia="uk-UA"/>
          <w14:ligatures w14:val="standardContextual"/>
        </w:rPr>
        <w:drawing>
          <wp:inline distT="0" distB="0" distL="0" distR="0" wp14:anchorId="58AC3F84" wp14:editId="630D9978">
            <wp:extent cx="5486400" cy="1928693"/>
            <wp:effectExtent l="0" t="0" r="0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E436F" w:rsidRDefault="006E436F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p w:rsidR="008A077B" w:rsidRDefault="008A077B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773764" w:rsidTr="00E90ECC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E90ECC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353E37" w:rsidRDefault="00DD5EFD" w:rsidP="00DD5EFD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CA0557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107,</w:t>
            </w:r>
            <w:r w:rsidR="00CA0557"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5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CA0557" w:rsidP="00DD5EFD">
            <w:pPr>
              <w:spacing w:before="120"/>
              <w:jc w:val="center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180,1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CA0557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</w:t>
            </w:r>
            <w:r w:rsidR="00CA0557"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5</w:t>
            </w: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,</w:t>
            </w:r>
            <w:r w:rsidR="00CA0557"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7</w:t>
            </w: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D5EFD" w:rsidRPr="00353E37" w:rsidRDefault="00DD5EFD" w:rsidP="00DD5EFD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353E37" w:rsidRDefault="00DD5EFD" w:rsidP="00DD5EFD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CA0557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12</w:t>
            </w:r>
            <w:r w:rsidR="00CA0557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2</w:t>
            </w: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,</w:t>
            </w:r>
            <w:r w:rsidR="00CA0557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9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CA0557" w:rsidP="00DD5EFD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516,4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CA0557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12</w:t>
            </w:r>
            <w:r w:rsidR="00CA0557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0</w:t>
            </w: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,</w:t>
            </w:r>
            <w:r w:rsidR="00CA0557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0</w:t>
            </w: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353E37" w:rsidRDefault="00DD5EFD" w:rsidP="00DD5EFD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CA0557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81,</w:t>
            </w:r>
            <w:r w:rsidR="00CA0557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CA0557" w:rsidP="00DD5EFD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100,4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CA0557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</w:t>
            </w:r>
            <w:r w:rsidR="00CA0557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0</w:t>
            </w: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,</w:t>
            </w:r>
            <w:r w:rsidR="00CA0557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5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B2DD0" w:rsidRPr="002923D5" w:rsidTr="00C80A59">
        <w:tc>
          <w:tcPr>
            <w:tcW w:w="9629" w:type="dxa"/>
          </w:tcPr>
          <w:p w:rsidR="002B2DD0" w:rsidRPr="002923D5" w:rsidRDefault="002B2DD0" w:rsidP="002B2DD0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2B2DD0" w:rsidRPr="002923D5" w:rsidTr="00C80A59">
        <w:tc>
          <w:tcPr>
            <w:tcW w:w="9629" w:type="dxa"/>
          </w:tcPr>
          <w:p w:rsidR="002B2DD0" w:rsidRPr="002923D5" w:rsidRDefault="002B2DD0" w:rsidP="00C80A59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2B2DD0" w:rsidRPr="002923D5" w:rsidRDefault="002B2DD0" w:rsidP="00C80A59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950CCD" w:rsidRDefault="00950CCD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:rsidR="00950CCD" w:rsidRPr="002923D5" w:rsidRDefault="00950CCD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CB349C">
            <w:pPr>
              <w:pStyle w:val="aff0"/>
              <w:spacing w:before="12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CB349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>тварин та забезпеченість їх кормами"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F025D8" w:rsidRDefault="00A55132" w:rsidP="00CB349C">
            <w:pPr>
              <w:spacing w:before="120"/>
              <w:jc w:val="both"/>
              <w:rPr>
                <w:rFonts w:asciiTheme="minorHAnsi" w:hAnsiTheme="minorHAnsi"/>
                <w:color w:val="22517D"/>
              </w:rPr>
            </w:pPr>
            <w:r w:rsidRPr="00085C45">
              <w:rPr>
                <w:rFonts w:asciiTheme="minorHAnsi" w:hAnsiTheme="minorHAnsi"/>
                <w:color w:val="22517D"/>
              </w:rPr>
              <w:t>Методологічні положення</w:t>
            </w:r>
            <w:r w:rsidRPr="006A78B4">
              <w:rPr>
                <w:rFonts w:asciiTheme="minorHAnsi" w:hAnsiTheme="minorHAnsi"/>
                <w:color w:val="22517D"/>
              </w:rPr>
              <w:t xml:space="preserve">: </w:t>
            </w:r>
            <w:hyperlink r:id="rId22" w:history="1">
              <w:r w:rsidR="00DD5EFD" w:rsidRPr="000F2318">
                <w:rPr>
                  <w:rFonts w:asciiTheme="minorHAnsi" w:hAnsiTheme="minorHAnsi"/>
                  <w:color w:val="22517D"/>
                </w:rPr>
                <w:t>https://stat.gov.ua/uk/page-contents/nakaz-vid-05052023-no180</w:t>
              </w:r>
            </w:hyperlink>
            <w:r w:rsidR="00F025D8">
              <w:rPr>
                <w:rFonts w:asciiTheme="minorHAnsi" w:hAnsiTheme="minorHAnsi"/>
                <w:color w:val="22517D"/>
              </w:rPr>
              <w:t>.</w:t>
            </w:r>
          </w:p>
          <w:p w:rsidR="00A55132" w:rsidRPr="00CF61B5" w:rsidRDefault="00A55132" w:rsidP="00CB349C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b"/>
              <w:spacing w:before="12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CB349C">
      <w:pPr>
        <w:spacing w:before="120"/>
        <w:rPr>
          <w:rFonts w:ascii="Calibri" w:hAnsi="Calibri"/>
          <w:sz w:val="22"/>
          <w:szCs w:val="22"/>
          <w:u w:val="single"/>
        </w:rPr>
      </w:pPr>
    </w:p>
    <w:bookmarkEnd w:id="0"/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0F2318" w:rsidRDefault="000F2318" w:rsidP="00CB349C">
      <w:pPr>
        <w:widowControl w:val="0"/>
        <w:spacing w:before="120"/>
        <w:rPr>
          <w:rFonts w:ascii="Calibri" w:hAnsi="Calibri"/>
        </w:rPr>
      </w:pPr>
    </w:p>
    <w:p w:rsidR="000F2318" w:rsidRDefault="000F231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A36402" w:rsidRDefault="00A36402" w:rsidP="00CB349C">
      <w:pPr>
        <w:spacing w:before="120"/>
        <w:rPr>
          <w:rFonts w:ascii="Calibri" w:hAnsi="Calibri"/>
          <w:sz w:val="10"/>
          <w:szCs w:val="10"/>
        </w:rPr>
      </w:pPr>
    </w:p>
    <w:p w:rsidR="000B1C62" w:rsidRDefault="000B1C62" w:rsidP="00CB349C">
      <w:pPr>
        <w:spacing w:before="120"/>
        <w:rPr>
          <w:rFonts w:ascii="Calibri" w:hAnsi="Calibri"/>
          <w:sz w:val="10"/>
          <w:szCs w:val="10"/>
        </w:rPr>
      </w:pPr>
      <w:bookmarkStart w:id="1" w:name="_GoBack"/>
      <w:bookmarkEnd w:id="1"/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3D64EB" w:rsidRDefault="00A36402" w:rsidP="00CB349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="00597F34"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="00597F34"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(0332) 28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26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75, e-</w:t>
            </w:r>
            <w:proofErr w:type="spellStart"/>
            <w:r w:rsidR="00597F34" w:rsidRPr="00264E5A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="00597F34">
              <w:rPr>
                <w:rFonts w:ascii="Calibri Light" w:hAnsi="Calibri Light" w:cs="Calibri Light"/>
                <w:color w:val="666666"/>
              </w:rPr>
              <w:t>: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lutsk@lutsk.ukrstat.gov.ua</w:t>
            </w:r>
          </w:p>
          <w:p w:rsidR="00A36402" w:rsidRPr="003D64EB" w:rsidRDefault="00A36402" w:rsidP="00CB349C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hyperlink w:history="1">
              <w:r w:rsidR="00597F34" w:rsidRPr="00264E5A">
                <w:rPr>
                  <w:rFonts w:ascii="Calibri Light" w:hAnsi="Calibri Light" w:cs="Calibri Light"/>
                  <w:color w:val="666666"/>
                </w:rPr>
                <w:t>http://</w:t>
              </w:r>
            </w:hyperlink>
            <w:r w:rsidR="00597F34" w:rsidRPr="00264E5A">
              <w:rPr>
                <w:rFonts w:ascii="Calibri Light" w:hAnsi="Calibri Light" w:cs="Calibri Light"/>
                <w:color w:val="666666"/>
              </w:rPr>
              <w:t>www.lutsk.ukrstat.gov.ua</w:t>
            </w:r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/</w:t>
            </w:r>
            <w:proofErr w:type="spellStart"/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sg</w:t>
            </w:r>
            <w:proofErr w:type="spellEnd"/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.</w:t>
            </w:r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html</w:t>
            </w:r>
          </w:p>
          <w:p w:rsidR="00A36402" w:rsidRPr="005E0CF1" w:rsidRDefault="00A36402" w:rsidP="00CB349C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>Головне управління статистики у</w:t>
            </w:r>
            <w:r w:rsidR="00597F34">
              <w:rPr>
                <w:rFonts w:ascii="Calibri Light" w:hAnsi="Calibri Light" w:cs="Calibri Light"/>
                <w:color w:val="666666"/>
              </w:rPr>
              <w:t xml:space="preserve"> Волинській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="00597F34"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597F34" w:rsidRPr="006F2457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:rsidR="00A36402" w:rsidRPr="000B1C62" w:rsidRDefault="00A36402" w:rsidP="00CB349C">
      <w:pPr>
        <w:widowControl w:val="0"/>
        <w:rPr>
          <w:sz w:val="4"/>
          <w:szCs w:val="4"/>
        </w:rPr>
      </w:pPr>
    </w:p>
    <w:sectPr w:rsidR="00A36402" w:rsidRPr="000B1C62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AA2" w:rsidRDefault="00CB4AA2" w:rsidP="005345A4">
      <w:r>
        <w:separator/>
      </w:r>
    </w:p>
  </w:endnote>
  <w:endnote w:type="continuationSeparator" w:id="0">
    <w:p w:rsidR="00CB4AA2" w:rsidRDefault="00CB4AA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B1C62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AA2" w:rsidRDefault="00CB4AA2" w:rsidP="005345A4">
      <w:r>
        <w:separator/>
      </w:r>
    </w:p>
  </w:footnote>
  <w:footnote w:type="continuationSeparator" w:id="0">
    <w:p w:rsidR="00CB4AA2" w:rsidRDefault="00CB4AA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pt;height:39.7pt;visibility:visible;mso-wrap-style:square" o:bullet="t">
        <v:imagedata r:id="rId1" o:title=""/>
      </v:shape>
    </w:pict>
  </w:numPicBullet>
  <w:numPicBullet w:numPicBulletId="1">
    <w:pict>
      <v:shape id="_x0000_i1027" type="#_x0000_t75" style="width:36.85pt;height:36.85pt;visibility:visible;mso-wrap-style:square" o:bullet="t">
        <v:imagedata r:id="rId2" o:title=""/>
      </v:shape>
    </w:pict>
  </w:numPicBullet>
  <w:numPicBullet w:numPicBulletId="2">
    <w:pict>
      <v:shape id="_x0000_i1028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29" type="#_x0000_t75" style="width:36.85pt;height:36.85pt;visibility:visible;mso-wrap-style:square" o:bullet="t">
        <v:imagedata r:id="rId4" o:title=""/>
      </v:shape>
    </w:pict>
  </w:numPicBullet>
  <w:numPicBullet w:numPicBulletId="4">
    <w:pict>
      <v:shape id="_x0000_i1030" type="#_x0000_t75" style="width:38pt;height:36.85pt;visibility:visible;mso-wrap-style:square" o:bullet="t">
        <v:imagedata r:id="rId5" o:title=""/>
      </v:shape>
    </w:pict>
  </w:numPicBullet>
  <w:numPicBullet w:numPicBulletId="5">
    <w:pict>
      <v:shape id="_x0000_i1031" type="#_x0000_t75" style="width:38pt;height:36.85pt;visibility:visible;mso-wrap-style:square" o:bullet="t">
        <v:imagedata r:id="rId6" o:title=""/>
      </v:shape>
    </w:pict>
  </w:numPicBullet>
  <w:numPicBullet w:numPicBulletId="6">
    <w:pict>
      <v:shape id="_x0000_i1032" type="#_x0000_t75" style="width:38pt;height:36.85pt;visibility:visible;mso-wrap-style:square" o:bullet="t">
        <v:imagedata r:id="rId7" o:title=""/>
      </v:shape>
    </w:pict>
  </w:numPicBullet>
  <w:numPicBullet w:numPicBulletId="7">
    <w:pict>
      <v:shape id="_x0000_i1033" type="#_x0000_t75" style="width:38pt;height:36.85pt;visibility:visible;mso-wrap-style:square" o:bullet="t">
        <v:imagedata r:id="rId8" o:title=""/>
      </v:shape>
    </w:pict>
  </w:numPicBullet>
  <w:numPicBullet w:numPicBulletId="8">
    <w:pict>
      <v:shape id="_x0000_i1034" type="#_x0000_t75" style="width:38pt;height:36.85pt;visibility:visible;mso-wrap-style:square" o:bullet="t">
        <v:imagedata r:id="rId9" o:title=""/>
      </v:shape>
    </w:pict>
  </w:numPicBullet>
  <w:numPicBullet w:numPicBulletId="9">
    <w:pict>
      <v:shape id="_x0000_i1035" type="#_x0000_t75" style="width:36.85pt;height:38pt;visibility:visible;mso-wrap-style:square" o:bullet="t">
        <v:imagedata r:id="rId10" o:title=""/>
      </v:shape>
    </w:pict>
  </w:numPicBullet>
  <w:numPicBullet w:numPicBulletId="10">
    <w:pict>
      <v:shape id="_x0000_i1036" type="#_x0000_t75" style="width:36.85pt;height:38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5pt;height:8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4F3B"/>
    <w:rsid w:val="00062027"/>
    <w:rsid w:val="00062038"/>
    <w:rsid w:val="00062D72"/>
    <w:rsid w:val="0007065A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C62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2318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37D22"/>
    <w:rsid w:val="001402D3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1E73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669A0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2DD0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B20"/>
    <w:rsid w:val="00344D00"/>
    <w:rsid w:val="00344D18"/>
    <w:rsid w:val="0034531F"/>
    <w:rsid w:val="00347928"/>
    <w:rsid w:val="003505A3"/>
    <w:rsid w:val="00351770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6392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1F9F"/>
    <w:rsid w:val="00412F0D"/>
    <w:rsid w:val="00413268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27DE7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049D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3501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97F34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069"/>
    <w:rsid w:val="005C2EC8"/>
    <w:rsid w:val="005C546A"/>
    <w:rsid w:val="005C615B"/>
    <w:rsid w:val="005C6559"/>
    <w:rsid w:val="005D0BEE"/>
    <w:rsid w:val="005D115F"/>
    <w:rsid w:val="005D221A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45F82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25D1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436F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5A7B"/>
    <w:rsid w:val="0071618D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352B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0B22"/>
    <w:rsid w:val="00812E47"/>
    <w:rsid w:val="00813D83"/>
    <w:rsid w:val="00813F71"/>
    <w:rsid w:val="00815D6C"/>
    <w:rsid w:val="0081656D"/>
    <w:rsid w:val="00817462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077B"/>
    <w:rsid w:val="008A10B9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173E"/>
    <w:rsid w:val="00936FEA"/>
    <w:rsid w:val="00942DE9"/>
    <w:rsid w:val="00944162"/>
    <w:rsid w:val="009442C3"/>
    <w:rsid w:val="00944304"/>
    <w:rsid w:val="00947153"/>
    <w:rsid w:val="00950CCD"/>
    <w:rsid w:val="00951A2E"/>
    <w:rsid w:val="009521C7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FE4"/>
    <w:rsid w:val="00A54514"/>
    <w:rsid w:val="00A55132"/>
    <w:rsid w:val="00A56C6B"/>
    <w:rsid w:val="00A57882"/>
    <w:rsid w:val="00A607A3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13D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6406"/>
    <w:rsid w:val="00C07214"/>
    <w:rsid w:val="00C10528"/>
    <w:rsid w:val="00C14316"/>
    <w:rsid w:val="00C168B5"/>
    <w:rsid w:val="00C172D8"/>
    <w:rsid w:val="00C2005D"/>
    <w:rsid w:val="00C20120"/>
    <w:rsid w:val="00C22676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557"/>
    <w:rsid w:val="00CA064F"/>
    <w:rsid w:val="00CA0CDA"/>
    <w:rsid w:val="00CA306A"/>
    <w:rsid w:val="00CA6973"/>
    <w:rsid w:val="00CA76F9"/>
    <w:rsid w:val="00CB349C"/>
    <w:rsid w:val="00CB432D"/>
    <w:rsid w:val="00CB4AA2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61B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9FD"/>
    <w:rsid w:val="00D71ED1"/>
    <w:rsid w:val="00D72702"/>
    <w:rsid w:val="00D7555B"/>
    <w:rsid w:val="00D75CD6"/>
    <w:rsid w:val="00D75EC3"/>
    <w:rsid w:val="00D80590"/>
    <w:rsid w:val="00D86D05"/>
    <w:rsid w:val="00D91788"/>
    <w:rsid w:val="00D93A04"/>
    <w:rsid w:val="00D955E7"/>
    <w:rsid w:val="00D9722F"/>
    <w:rsid w:val="00DA031E"/>
    <w:rsid w:val="00DA0C40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169"/>
    <w:rsid w:val="00DC59D2"/>
    <w:rsid w:val="00DD0EE9"/>
    <w:rsid w:val="00DD138A"/>
    <w:rsid w:val="00DD1D01"/>
    <w:rsid w:val="00DD373D"/>
    <w:rsid w:val="00DD47BF"/>
    <w:rsid w:val="00DD5EF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15850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0ECC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25D8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2FE4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FAED321A-3849-44D0-A8F9-CB34276E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stat.gov.ua/uk/page-contents/nakaz-vid-05052023-no180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039661708953049E-2"/>
          <c:y val="6.5088757396449703E-2"/>
          <c:w val="0.90849737532808394"/>
          <c:h val="0.65098327970775138"/>
        </c:manualLayout>
      </c:layout>
      <c:lineChart>
        <c:grouping val="standard"/>
        <c:varyColors val="0"/>
        <c:ser>
          <c:idx val="0"/>
          <c:order val="0"/>
          <c:tx>
            <c:v>2025</c:v>
          </c:tx>
          <c:spPr>
            <a:ln w="12700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DC9529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6.3090368912219308E-2"/>
                  <c:y val="5.9318276687261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979257801108195E-2"/>
                  <c:y val="3.956193819532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6979257801108195E-2"/>
                  <c:y val="5.9318276687261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8107684456109653E-2"/>
                  <c:y val="-0.103506101908483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Аркуш1!$A$2:$L$2</c:f>
              <c:numCache>
                <c:formatCode>General</c:formatCode>
                <c:ptCount val="12"/>
                <c:pt idx="0">
                  <c:v>102.2</c:v>
                </c:pt>
                <c:pt idx="1">
                  <c:v>97.6</c:v>
                </c:pt>
                <c:pt idx="2">
                  <c:v>98.8</c:v>
                </c:pt>
                <c:pt idx="3">
                  <c:v>95.5</c:v>
                </c:pt>
                <c:pt idx="4">
                  <c:v>94.5</c:v>
                </c:pt>
                <c:pt idx="5">
                  <c:v>90.1</c:v>
                </c:pt>
                <c:pt idx="6">
                  <c:v>71.099999999999994</c:v>
                </c:pt>
                <c:pt idx="7">
                  <c:v>92.2</c:v>
                </c:pt>
                <c:pt idx="8">
                  <c:v>88.8</c:v>
                </c:pt>
                <c:pt idx="9">
                  <c:v>90.7</c:v>
                </c:pt>
                <c:pt idx="10">
                  <c:v>95.1</c:v>
                </c:pt>
                <c:pt idx="11">
                  <c:v>95.5</c:v>
                </c:pt>
              </c:numCache>
            </c:numRef>
          </c:val>
          <c:smooth val="0"/>
        </c:ser>
        <c:ser>
          <c:idx val="1"/>
          <c:order val="1"/>
          <c:tx>
            <c:v>2026</c:v>
          </c:tx>
          <c:spPr>
            <a:ln w="12700" cap="rnd">
              <a:solidFill>
                <a:srgbClr val="22517D"/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2644721493146689E-2"/>
                  <c:y val="-5.0446591772340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Аркуш1!$A$3:$L$3</c:f>
              <c:numCache>
                <c:formatCode>General</c:formatCode>
                <c:ptCount val="12"/>
                <c:pt idx="0">
                  <c:v>102.7</c:v>
                </c:pt>
                <c:pt idx="1">
                  <c:v>106.6</c:v>
                </c:pt>
                <c:pt idx="2">
                  <c:v>106.4</c:v>
                </c:pt>
                <c:pt idx="3">
                  <c:v>107.8</c:v>
                </c:pt>
                <c:pt idx="4" formatCode="0.0">
                  <c:v>107</c:v>
                </c:pt>
                <c:pt idx="5">
                  <c:v>107.5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74167440"/>
        <c:axId val="274168000"/>
      </c:lineChart>
      <c:catAx>
        <c:axId val="274167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rgbClr val="9696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4168000"/>
        <c:crosses val="autoZero"/>
        <c:auto val="1"/>
        <c:lblAlgn val="ctr"/>
        <c:lblOffset val="100"/>
        <c:noMultiLvlLbl val="0"/>
      </c:catAx>
      <c:valAx>
        <c:axId val="274168000"/>
        <c:scaling>
          <c:orientation val="minMax"/>
          <c:max val="120"/>
          <c:min val="60"/>
        </c:scaling>
        <c:delete val="0"/>
        <c:axPos val="l"/>
        <c:majorGridlines>
          <c:spPr>
            <a:ln w="9525" cap="flat" cmpd="sng" algn="ctr">
              <a:solidFill>
                <a:schemeClr val="bg2">
                  <a:lumMod val="7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4167440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rgbClr val="DC9529"/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solidFill>
            <a:srgbClr val="DC9529"/>
          </a:solidFill>
        </a:defRPr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117DD-239E-4565-82E1-962E410CFE69}">
  <ds:schemaRefs>
    <ds:schemaRef ds:uri="63581625-5405-4f4c-b8da-aeb7be2e81a0"/>
    <ds:schemaRef ds:uri="94080eec-b6b4-424a-9077-b67525ac751e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FD7BFE7-BF27-43BE-8B0D-1EE5530F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2402</Words>
  <Characters>1370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Kryschuk_I</cp:lastModifiedBy>
  <cp:revision>14</cp:revision>
  <dcterms:created xsi:type="dcterms:W3CDTF">2026-07-24T11:07:00Z</dcterms:created>
  <dcterms:modified xsi:type="dcterms:W3CDTF">2026-07-27T06:24:00Z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